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712" w:rsidRPr="00F60712" w:rsidRDefault="00F60712" w:rsidP="00F60712">
      <w:pPr>
        <w:jc w:val="right"/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</w:pPr>
      <w:r w:rsidRPr="00F60712"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  <w:t>Приложение №12</w:t>
      </w:r>
    </w:p>
    <w:p w:rsidR="000C133A" w:rsidRDefault="000C133A" w:rsidP="000C133A">
      <w:pPr>
        <w:jc w:val="center"/>
        <w:rPr>
          <w:rFonts w:ascii="Times New Roman" w:hAnsi="Times New Roman" w:cs="Times New Roman"/>
          <w:sz w:val="24"/>
          <w:szCs w:val="24"/>
        </w:rPr>
      </w:pP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Порядок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</w:rPr>
        <w:br/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 xml:space="preserve">предоставления педагогическим работникам </w:t>
      </w:r>
      <w:r w:rsidR="00C83222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МБУДО ДПЦ «Молодость»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, осуществляющих образовательную деятельность, длительного отпуска сроком до одного года</w:t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</w:rPr>
        <w:br/>
      </w:r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(утв. </w:t>
      </w:r>
      <w:hyperlink r:id="rId5" w:history="1">
        <w:r w:rsidRPr="000C133A">
          <w:rPr>
            <w:rStyle w:val="a3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  <w:shd w:val="clear" w:color="auto" w:fill="FFFFFF"/>
          </w:rPr>
          <w:t>приказом</w:t>
        </w:r>
      </w:hyperlink>
      <w:r w:rsidRPr="000C133A">
        <w:rPr>
          <w:rFonts w:ascii="Times New Roman" w:hAnsi="Times New Roman" w:cs="Times New Roman"/>
          <w:b/>
          <w:bCs/>
          <w:color w:val="22272F"/>
          <w:sz w:val="24"/>
          <w:szCs w:val="24"/>
          <w:shd w:val="clear" w:color="auto" w:fill="FFFFFF"/>
        </w:rPr>
        <w:t> Министерства образования и науки РФ от 31 мая 2016 г. N 644)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1.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</w:t>
      </w:r>
      <w:r w:rsidR="00C83222">
        <w:t>Муниципального бюджетного учреждения дополнительного образования Детский (подростковый) центр «Молодость»</w:t>
      </w:r>
      <w:r w:rsidRPr="000C133A">
        <w:t xml:space="preserve">, осуществляющих образовательную деятельность, длительного отпуска сроком до одного года (далее соответственно - длительный отпуск, </w:t>
      </w:r>
      <w:r w:rsidR="00C83222">
        <w:t>ДПЦ</w:t>
      </w:r>
      <w:r w:rsidRPr="000C133A">
        <w:t>, Порядок).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2. </w:t>
      </w:r>
      <w:proofErr w:type="gramStart"/>
      <w:r w:rsidRPr="000C133A">
        <w:t>Педагогические работники, замещающие должности, поименованные в </w:t>
      </w:r>
      <w:hyperlink r:id="rId6" w:anchor="block_1100" w:history="1">
        <w:r w:rsidRPr="000C133A">
          <w:rPr>
            <w:rStyle w:val="a3"/>
            <w:color w:val="auto"/>
          </w:rPr>
          <w:t>разделе I</w:t>
        </w:r>
      </w:hyperlink>
      <w:r w:rsidRPr="000C133A">
        <w:t xml:space="preserve"> номенклатуры должностей педагогических работников </w:t>
      </w:r>
      <w:r w:rsidR="00C83222">
        <w:t>ДПЦ</w:t>
      </w:r>
      <w:r w:rsidRPr="000C133A">
        <w:t>, осуществляющих образовательную деятельность, должностей руководителей образовательных организаций, утверждённой </w:t>
      </w:r>
      <w:hyperlink r:id="rId7" w:history="1">
        <w:r w:rsidRPr="000C133A">
          <w:rPr>
            <w:rStyle w:val="a3"/>
            <w:color w:val="auto"/>
          </w:rPr>
          <w:t>постановлением</w:t>
        </w:r>
      </w:hyperlink>
      <w:r w:rsidRPr="000C133A">
        <w:t> Правительства Российской Федерации от 8 августа 2013 г. N 678 (Собрание законодательства Российской Федерации, 2013, N 33, ст. 4381) (далее соответственно - педагогические работники, Номенклатура), имеют право на длительный отпуск не реже чем через каждые десять лет непрерывной педагогической</w:t>
      </w:r>
      <w:proofErr w:type="gramEnd"/>
      <w:r w:rsidRPr="000C133A">
        <w:t xml:space="preserve"> работы</w:t>
      </w:r>
      <w:r>
        <w:t xml:space="preserve">. 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3. Продолжительность непрерывной педагогической работы устанавливается </w:t>
      </w:r>
      <w:r w:rsidR="00C83222">
        <w:t>ДПЦ</w:t>
      </w:r>
      <w:r w:rsidRPr="000C133A">
        <w:t xml:space="preserve"> в соответствии с записями в трудовой книжке и (или) на основании основной информации о трудовой деятельности и трудовом стаже, формируемой работодателем в электронном виде в соответствии со </w:t>
      </w:r>
      <w:hyperlink r:id="rId8" w:anchor="block_661" w:history="1">
        <w:r w:rsidRPr="000C133A">
          <w:rPr>
            <w:rStyle w:val="a3"/>
            <w:color w:val="auto"/>
          </w:rPr>
          <w:t>статьей 66.1</w:t>
        </w:r>
      </w:hyperlink>
      <w:r w:rsidRPr="000C133A">
        <w:t> Трудового кодекса Российской Федерации, других надлежащим образом оформленных документов, подтверждающих факт непрерывной педагогической работы.</w:t>
      </w:r>
    </w:p>
    <w:p w:rsidR="000C133A" w:rsidRPr="008A4556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8A4556">
        <w:t>4. При предоставлении длительного отпуска сроком до одного года учитывается: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4.1. Фактически проработанное время замещения должностей педагогических работников по трудовому договору. </w:t>
      </w:r>
      <w:proofErr w:type="gramStart"/>
      <w:r w:rsidRPr="000C133A">
        <w:t>Периоды фактически проработанного времени замещения должностей педагогических работников по трудовому договору суммируются, если продолжительность перерыва между увольнением с педагогической работы и поступлением на пед</w:t>
      </w:r>
      <w:bookmarkStart w:id="0" w:name="_GoBack"/>
      <w:bookmarkEnd w:id="0"/>
      <w:r w:rsidRPr="000C133A">
        <w:t>агогическую работу, либо после увольнения из федеральных органов исполнительной власти и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</w:t>
      </w:r>
      <w:proofErr w:type="gramEnd"/>
      <w:r w:rsidRPr="000C133A">
        <w:t xml:space="preserve"> </w:t>
      </w:r>
      <w:proofErr w:type="gramStart"/>
      <w:r w:rsidRPr="000C133A">
        <w:t>органах</w:t>
      </w:r>
      <w:proofErr w:type="gramEnd"/>
      <w:r w:rsidRPr="000C133A">
        <w:t xml:space="preserve"> предшествовала педагогическая работа, составляет не более трех месяцев;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4.2. </w:t>
      </w:r>
      <w:proofErr w:type="gramStart"/>
      <w:r w:rsidRPr="000C133A">
        <w:t>Время, когда педагогический работник фактически не работал, но за ним сохранялось место работы (должность) (в том числе время вынужденного прогула при незаконном</w:t>
      </w:r>
      <w:proofErr w:type="gramEnd"/>
      <w:r w:rsidRPr="000C133A">
        <w:t xml:space="preserve"> </w:t>
      </w:r>
      <w:proofErr w:type="gramStart"/>
      <w:r w:rsidRPr="000C133A">
        <w:t>увольнении</w:t>
      </w:r>
      <w:proofErr w:type="gramEnd"/>
      <w:r w:rsidRPr="000C133A">
        <w:t xml:space="preserve"> или отстранении от работы, переводе на другую работу и последующем восстановлении на прежней работе, время, когда педагогический работник находился в отпуске по уходу за ребёнком до достижения им возраста трёх лет);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4.3. Время замещения должностей педагогических работников по трудовому договору в период прохождения производственной практики,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 xml:space="preserve">5. </w:t>
      </w:r>
      <w:proofErr w:type="gramStart"/>
      <w:r w:rsidRPr="000C133A">
        <w:t xml:space="preserve">Продолжительность длительного отпуска, очерёдность его 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работающим по </w:t>
      </w:r>
      <w:r w:rsidRPr="000C133A">
        <w:lastRenderedPageBreak/>
        <w:t>совместительству, оплата за счёт средств, полученных организацией от приносящей доход деятельности, и другие вопросы, не предусмотренные настоящим Порядком, определяются коллективным договором</w:t>
      </w:r>
      <w:r w:rsidR="00C83222">
        <w:t xml:space="preserve"> ДПЦ</w:t>
      </w:r>
      <w:r w:rsidRPr="000C133A">
        <w:t>.</w:t>
      </w:r>
      <w:proofErr w:type="gramEnd"/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6. Длительный отпуск предоставляется педагогическому работнику на основании его заявления и оформляется распорядительным актом организации.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 w:rsidRPr="000C133A">
        <w:t>7. За педагогическими работниками, находящимися в длительном отпуске, сохраняется место работы (должность).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8.</w:t>
      </w:r>
      <w:r w:rsidRPr="000C133A">
        <w:t>За педагогическими работниками, находящимися в длительном отпуске, сохраняется 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0C133A" w:rsidRPr="000C133A" w:rsidRDefault="000C133A" w:rsidP="000C133A">
      <w:pPr>
        <w:pStyle w:val="s1"/>
        <w:shd w:val="clear" w:color="auto" w:fill="FFFFFF"/>
        <w:spacing w:before="0" w:beforeAutospacing="0" w:after="0" w:afterAutospacing="0"/>
        <w:jc w:val="both"/>
      </w:pPr>
      <w:r>
        <w:t>9.</w:t>
      </w:r>
      <w:r w:rsidRPr="000C133A"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организации.</w:t>
      </w:r>
    </w:p>
    <w:p w:rsidR="007228D3" w:rsidRPr="000C133A" w:rsidRDefault="007228D3" w:rsidP="000C13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228D3" w:rsidRPr="000C133A" w:rsidSect="00722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133A"/>
    <w:rsid w:val="000038B6"/>
    <w:rsid w:val="000C133A"/>
    <w:rsid w:val="00626E08"/>
    <w:rsid w:val="007228D3"/>
    <w:rsid w:val="008A4556"/>
    <w:rsid w:val="00C83222"/>
    <w:rsid w:val="00F6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133A"/>
    <w:rPr>
      <w:color w:val="0000FF"/>
      <w:u w:val="single"/>
    </w:rPr>
  </w:style>
  <w:style w:type="paragraph" w:customStyle="1" w:styleId="s1">
    <w:name w:val="s_1"/>
    <w:basedOn w:val="a"/>
    <w:rsid w:val="000C1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1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60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25268/1a3e2a66ba56522a5bedeada6d6103b7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se.garant.ru/70429490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ase.garant.ru/70429490/d0ace029aae8679e7b338df2d303117c/" TargetMode="External"/><Relationship Id="rId5" Type="http://schemas.openxmlformats.org/officeDocument/2006/relationships/hyperlink" Target="https://base.garant.ru/71424792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704</Words>
  <Characters>4019</Characters>
  <Application>Microsoft Office Word</Application>
  <DocSecurity>0</DocSecurity>
  <Lines>33</Lines>
  <Paragraphs>9</Paragraphs>
  <ScaleCrop>false</ScaleCrop>
  <Company/>
  <LinksUpToDate>false</LinksUpToDate>
  <CharactersWithSpaces>4714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5</cp:revision>
  <dcterms:created xsi:type="dcterms:W3CDTF">2021-04-21T11:24:00Z</dcterms:created>
  <dcterms:modified xsi:type="dcterms:W3CDTF">2021-06-09T12:26:00Z</dcterms:modified>
</cp:coreProperties>
</file>